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A2" w:rsidRPr="006172C8" w:rsidRDefault="002B6501" w:rsidP="00094F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-254000</wp:posOffset>
            </wp:positionV>
            <wp:extent cx="1797685" cy="1269365"/>
            <wp:effectExtent l="114300" t="190500" r="126365" b="178435"/>
            <wp:wrapNone/>
            <wp:docPr id="13" name="Picture 13" descr="https://encrypted-tbn3.gstatic.com/images?q=tbn:ANd9GcSfgr2pJLDoIJvEy_3j6LtAqRZYNb8fWXHcR9YCsE2LTDnoXQ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Sfgr2pJLDoIJvEy_3j6LtAqRZYNb8fWXHcR9YCsE2LTDnoXQH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37766">
                      <a:off x="0" y="0"/>
                      <a:ext cx="179768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-86995</wp:posOffset>
            </wp:positionV>
            <wp:extent cx="1031240" cy="1496060"/>
            <wp:effectExtent l="190500" t="114300" r="187960" b="104140"/>
            <wp:wrapNone/>
            <wp:docPr id="1" name="irc_mi" descr="http://i43.tower.com/images/mm101606379/short-stories-characters-in-conflict-evler-mescal-hardcover-cover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43.tower.com/images/mm101606379/short-stories-characters-in-conflict-evler-mescal-hardcover-cover-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79931">
                      <a:off x="0" y="0"/>
                      <a:ext cx="103124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FA2" w:rsidRPr="006172C8">
        <w:rPr>
          <w:rFonts w:ascii="Times New Roman" w:hAnsi="Times New Roman" w:cs="Times New Roman"/>
          <w:b/>
          <w:sz w:val="36"/>
          <w:szCs w:val="36"/>
        </w:rPr>
        <w:t>Honors English I</w:t>
      </w:r>
      <w:r w:rsidR="00094FA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94FA2" w:rsidRPr="006172C8" w:rsidRDefault="00094FA2" w:rsidP="00094F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2C8">
        <w:rPr>
          <w:rFonts w:ascii="Times New Roman" w:hAnsi="Times New Roman" w:cs="Times New Roman"/>
          <w:b/>
          <w:sz w:val="36"/>
          <w:szCs w:val="36"/>
        </w:rPr>
        <w:t>Learning Guide</w:t>
      </w:r>
      <w:r w:rsidR="00CC61AB" w:rsidRPr="00CC61AB">
        <w:t xml:space="preserve"> </w:t>
      </w:r>
    </w:p>
    <w:p w:rsidR="00094FA2" w:rsidRPr="006172C8" w:rsidRDefault="000A2775" w:rsidP="00094FA2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Unit #4</w:t>
      </w:r>
      <w:r w:rsidR="00094FA2" w:rsidRPr="006172C8">
        <w:rPr>
          <w:rFonts w:ascii="Times New Roman" w:hAnsi="Times New Roman" w:cs="Times New Roman"/>
          <w:b/>
          <w:sz w:val="40"/>
          <w:szCs w:val="28"/>
        </w:rPr>
        <w:t>:</w:t>
      </w:r>
    </w:p>
    <w:p w:rsidR="00872B5B" w:rsidRDefault="00872B5B" w:rsidP="00094FA2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The </w:t>
      </w:r>
      <w:r w:rsidR="00604959">
        <w:rPr>
          <w:rFonts w:ascii="Times New Roman" w:hAnsi="Times New Roman" w:cs="Times New Roman"/>
          <w:b/>
          <w:sz w:val="40"/>
          <w:szCs w:val="28"/>
        </w:rPr>
        <w:t>Short Stor</w:t>
      </w:r>
      <w:r>
        <w:rPr>
          <w:rFonts w:ascii="Times New Roman" w:hAnsi="Times New Roman" w:cs="Times New Roman"/>
          <w:b/>
          <w:sz w:val="40"/>
          <w:szCs w:val="28"/>
        </w:rPr>
        <w:t>y &amp;</w:t>
      </w:r>
    </w:p>
    <w:p w:rsidR="00094FA2" w:rsidRDefault="002B6501" w:rsidP="00094FA2">
      <w:pPr>
        <w:tabs>
          <w:tab w:val="left" w:pos="8079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gramStart"/>
      <w:r>
        <w:rPr>
          <w:rFonts w:ascii="Times New Roman" w:hAnsi="Times New Roman" w:cs="Times New Roman"/>
          <w:b/>
          <w:sz w:val="40"/>
          <w:szCs w:val="28"/>
        </w:rPr>
        <w:t>Its</w:t>
      </w:r>
      <w:proofErr w:type="gramEnd"/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872B5B">
        <w:rPr>
          <w:rFonts w:ascii="Times New Roman" w:hAnsi="Times New Roman" w:cs="Times New Roman"/>
          <w:b/>
          <w:sz w:val="40"/>
          <w:szCs w:val="28"/>
        </w:rPr>
        <w:t>Supporting Informational Text</w:t>
      </w: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70"/>
        <w:gridCol w:w="650"/>
        <w:gridCol w:w="502"/>
        <w:gridCol w:w="3026"/>
      </w:tblGrid>
      <w:tr w:rsidR="00094FA2" w:rsidRPr="006172C8" w:rsidTr="00C773DA">
        <w:trPr>
          <w:trHeight w:val="401"/>
        </w:trPr>
        <w:tc>
          <w:tcPr>
            <w:tcW w:w="67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094FA2" w:rsidRPr="006172C8" w:rsidTr="00C773DA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094FA2" w:rsidRPr="006172C8" w:rsidRDefault="00094FA2" w:rsidP="002B65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094FA2" w:rsidRPr="006172C8" w:rsidTr="00C773DA">
        <w:trPr>
          <w:trHeight w:val="720"/>
        </w:trPr>
        <w:tc>
          <w:tcPr>
            <w:tcW w:w="1080" w:type="dxa"/>
            <w:tcBorders>
              <w:top w:val="single" w:sz="12" w:space="0" w:color="auto"/>
            </w:tcBorders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094FA2" w:rsidRPr="002B6501" w:rsidRDefault="002B6501" w:rsidP="002B6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determine a theme or central idea of a text and analyze its development over the course of the text. RL.9.2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4FA2" w:rsidRPr="002B6501" w:rsidRDefault="00094FA2" w:rsidP="002B6501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094FA2" w:rsidRPr="002B6501" w:rsidRDefault="00094FA2" w:rsidP="002B6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65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dxa"/>
            <w:vAlign w:val="center"/>
          </w:tcPr>
          <w:p w:rsidR="00094FA2" w:rsidRPr="002B6501" w:rsidRDefault="00094FA2" w:rsidP="002B6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am confident that I understand it and think I can use it in my learning.</w:t>
            </w:r>
          </w:p>
        </w:tc>
      </w:tr>
      <w:tr w:rsidR="00094FA2" w:rsidRPr="006172C8" w:rsidTr="00C773DA">
        <w:trPr>
          <w:trHeight w:val="720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4FA2" w:rsidRPr="002B6501" w:rsidRDefault="002B6501" w:rsidP="002B6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diagram the events in a story using the Freytag Pyramid and identify all of its parts. RL.9.5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4FA2" w:rsidRPr="002B6501" w:rsidRDefault="00094FA2" w:rsidP="002B6501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94FA2" w:rsidRPr="002B6501" w:rsidRDefault="00094FA2" w:rsidP="002B6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65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094FA2" w:rsidRPr="002B6501" w:rsidRDefault="00094FA2" w:rsidP="002B6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am not quite there yet. I still have questions, and I need help figuring them out.</w:t>
            </w:r>
          </w:p>
        </w:tc>
      </w:tr>
      <w:tr w:rsidR="00094FA2" w:rsidRPr="006172C8" w:rsidTr="00C773DA">
        <w:trPr>
          <w:trHeight w:val="720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4FA2" w:rsidRPr="002B6501" w:rsidRDefault="002B6501" w:rsidP="002B6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can read and comprehend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fictional and non-fictional </w:t>
            </w: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literature. RL.9.10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RI.9.10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4FA2" w:rsidRPr="002B6501" w:rsidRDefault="00094FA2" w:rsidP="002B6501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94FA2" w:rsidRPr="002B6501" w:rsidRDefault="00094FA2" w:rsidP="002B6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65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94FA2" w:rsidRPr="002B6501" w:rsidRDefault="00094FA2" w:rsidP="002B6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need a lot of help, and I am confused about what I am supposed to do.</w:t>
            </w:r>
          </w:p>
        </w:tc>
      </w:tr>
      <w:tr w:rsidR="00094FA2" w:rsidRPr="006172C8" w:rsidTr="00C773DA">
        <w:trPr>
          <w:trHeight w:val="687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4FA2" w:rsidRPr="002B6501" w:rsidRDefault="002B6501" w:rsidP="002B6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determine the meaning of words and phrases as they are used in an informational text. RI.9.4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94FA2" w:rsidRPr="002B6501" w:rsidRDefault="00094FA2" w:rsidP="002B6501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4FA2" w:rsidRPr="002B6501" w:rsidRDefault="00094FA2" w:rsidP="002B6501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FA2" w:rsidRPr="006172C8" w:rsidTr="002B6501">
        <w:trPr>
          <w:trHeight w:val="720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94FA2" w:rsidRPr="002B6501" w:rsidRDefault="002B6501" w:rsidP="002B6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analyze in detail how an author’s ideas or claims are developed and refined by particular sentences, paragraphs, or larger portions of a text. RI.9.5</w:t>
            </w:r>
          </w:p>
        </w:tc>
      </w:tr>
      <w:tr w:rsidR="00094FA2" w:rsidRPr="006172C8" w:rsidTr="002B6501">
        <w:trPr>
          <w:trHeight w:val="720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94FA2" w:rsidRPr="002B6501" w:rsidRDefault="002B6501" w:rsidP="002B6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write an original narrative to develop a real or imagined experience. W.9.3</w:t>
            </w:r>
          </w:p>
        </w:tc>
      </w:tr>
      <w:tr w:rsidR="00094FA2" w:rsidRPr="006172C8" w:rsidTr="002B6501">
        <w:trPr>
          <w:trHeight w:val="720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94FA2" w:rsidRPr="002B6501" w:rsidRDefault="002B6501" w:rsidP="002B6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write for a range of tasks, purposes, and audiences. W.9.10</w:t>
            </w:r>
          </w:p>
        </w:tc>
      </w:tr>
      <w:tr w:rsidR="002B6501" w:rsidRPr="006172C8" w:rsidTr="002B6501">
        <w:trPr>
          <w:trHeight w:val="720"/>
        </w:trPr>
        <w:tc>
          <w:tcPr>
            <w:tcW w:w="1080" w:type="dxa"/>
          </w:tcPr>
          <w:p w:rsidR="002B6501" w:rsidRPr="006172C8" w:rsidRDefault="002B650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B6501" w:rsidRPr="006172C8" w:rsidRDefault="002B650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2B6501" w:rsidRPr="002B6501" w:rsidRDefault="002B6501" w:rsidP="002B6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present multiple sources of information using diverse media or formats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—including digital media—strategically</w:t>
            </w: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SL.9.2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</w:p>
        </w:tc>
      </w:tr>
      <w:tr w:rsidR="002B6501" w:rsidRPr="006172C8" w:rsidTr="002B6501">
        <w:trPr>
          <w:trHeight w:val="720"/>
        </w:trPr>
        <w:tc>
          <w:tcPr>
            <w:tcW w:w="1080" w:type="dxa"/>
          </w:tcPr>
          <w:p w:rsidR="002B6501" w:rsidRPr="006172C8" w:rsidRDefault="002B650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B6501" w:rsidRPr="006172C8" w:rsidRDefault="002B650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2B6501" w:rsidRPr="00F16810" w:rsidRDefault="002B6501" w:rsidP="002B6501">
            <w:pPr>
              <w:rPr>
                <w:rFonts w:ascii="Times New Roman" w:hAnsi="Times New Roman" w:cs="Times New Roman"/>
                <w:color w:val="7030A0"/>
              </w:rPr>
            </w:pP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come to a decision through discuss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</w:t>
            </w: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reasoni</w:t>
            </w:r>
            <w:r w:rsidR="000A2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ng, evalu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ating, and responding. </w:t>
            </w:r>
            <w:r w:rsidRPr="002B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SL.9.1,3</w:t>
            </w:r>
          </w:p>
        </w:tc>
      </w:tr>
    </w:tbl>
    <w:p w:rsidR="00094FA2" w:rsidRDefault="00094FA2" w:rsidP="002B6501">
      <w:pPr>
        <w:spacing w:after="0"/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1083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707"/>
        <w:gridCol w:w="2710"/>
        <w:gridCol w:w="2707"/>
        <w:gridCol w:w="2710"/>
      </w:tblGrid>
      <w:tr w:rsidR="00094FA2" w:rsidRPr="006172C8" w:rsidTr="006C0E0E">
        <w:trPr>
          <w:trHeight w:val="64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707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2B650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theme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2B650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central idea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2B650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lastRenderedPageBreak/>
              <w:t>Freytag Pyramid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2B650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exposition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2B6501" w:rsidRDefault="002B650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initial incident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Default="002B650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rising action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Default="002B650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climax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01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2B6501" w:rsidRDefault="002B650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falling action</w:t>
            </w:r>
          </w:p>
        </w:tc>
        <w:tc>
          <w:tcPr>
            <w:tcW w:w="2710" w:type="dxa"/>
            <w:vAlign w:val="center"/>
          </w:tcPr>
          <w:p w:rsidR="002B6501" w:rsidRPr="006172C8" w:rsidRDefault="002B650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2B6501" w:rsidRPr="006172C8" w:rsidRDefault="002B650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2B6501" w:rsidRPr="006172C8" w:rsidRDefault="002B650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01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2B6501" w:rsidRDefault="002B650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resolution</w:t>
            </w:r>
          </w:p>
        </w:tc>
        <w:tc>
          <w:tcPr>
            <w:tcW w:w="2710" w:type="dxa"/>
            <w:vAlign w:val="center"/>
          </w:tcPr>
          <w:p w:rsidR="002B6501" w:rsidRPr="006172C8" w:rsidRDefault="002B650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2B6501" w:rsidRPr="006172C8" w:rsidRDefault="002B650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2B6501" w:rsidRPr="006172C8" w:rsidRDefault="002B650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2B6501" w:rsidP="002B6501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denouement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A2" w:rsidRDefault="00094FA2" w:rsidP="00094FA2"/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10800"/>
      </w:tblGrid>
      <w:tr w:rsidR="00094FA2" w:rsidRPr="00BA61BB" w:rsidTr="008C75DF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BA61BB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t>ASSESSMENT CRITERIA</w:t>
            </w:r>
          </w:p>
        </w:tc>
      </w:tr>
      <w:tr w:rsidR="00094FA2" w:rsidRPr="00BA61BB" w:rsidTr="008C75DF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5C4323" w:rsidRDefault="000A2775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Pre-test for Literature</w:t>
            </w:r>
          </w:p>
        </w:tc>
      </w:tr>
      <w:tr w:rsidR="00094FA2" w:rsidRPr="00BA61BB" w:rsidTr="008C75DF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5C4323" w:rsidRDefault="000A2775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Literary response prompts in blueprint paragraph form</w:t>
            </w:r>
          </w:p>
        </w:tc>
      </w:tr>
      <w:tr w:rsidR="00094FA2" w:rsidRPr="00BA61BB" w:rsidTr="008C75DF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5C4323" w:rsidRDefault="000A2775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novel presented digitally and orally</w:t>
            </w:r>
          </w:p>
        </w:tc>
      </w:tr>
      <w:tr w:rsidR="00094FA2" w:rsidRPr="00BA61BB" w:rsidTr="008C75DF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5C4323" w:rsidRDefault="000A2775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Recreate the Freytag Pyramid</w:t>
            </w:r>
          </w:p>
        </w:tc>
      </w:tr>
      <w:tr w:rsidR="00094FA2" w:rsidRPr="00BA61BB" w:rsidTr="008C75DF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5C4323" w:rsidRDefault="000A2775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23">
              <w:rPr>
                <w:rFonts w:ascii="Times New Roman" w:hAnsi="Times New Roman" w:cs="Times New Roman"/>
                <w:sz w:val="24"/>
                <w:szCs w:val="24"/>
              </w:rPr>
              <w:t>Unit test on short stories</w:t>
            </w:r>
          </w:p>
        </w:tc>
      </w:tr>
      <w:tr w:rsidR="00094FA2" w:rsidRPr="00BA61BB" w:rsidTr="008C75DF">
        <w:trPr>
          <w:trHeight w:val="431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5C4323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A2" w:rsidRDefault="00094FA2">
      <w:pPr>
        <w:rPr>
          <w:rFonts w:ascii="Cambria" w:hAnsi="Cambria"/>
          <w:noProof/>
          <w:sz w:val="28"/>
          <w:szCs w:val="28"/>
        </w:rPr>
      </w:pPr>
    </w:p>
    <w:sectPr w:rsidR="00094FA2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0A" w:rsidRDefault="00B10A0A" w:rsidP="006562D9">
      <w:pPr>
        <w:spacing w:after="0" w:line="240" w:lineRule="auto"/>
      </w:pPr>
      <w:r>
        <w:separator/>
      </w:r>
    </w:p>
  </w:endnote>
  <w:endnote w:type="continuationSeparator" w:id="0">
    <w:p w:rsidR="00B10A0A" w:rsidRDefault="00B10A0A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0A" w:rsidRDefault="00B10A0A" w:rsidP="006562D9">
      <w:pPr>
        <w:spacing w:after="0" w:line="240" w:lineRule="auto"/>
      </w:pPr>
      <w:r>
        <w:separator/>
      </w:r>
    </w:p>
  </w:footnote>
  <w:footnote w:type="continuationSeparator" w:id="0">
    <w:p w:rsidR="00B10A0A" w:rsidRDefault="00B10A0A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EBE"/>
    <w:multiLevelType w:val="hybridMultilevel"/>
    <w:tmpl w:val="1686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E7128"/>
    <w:multiLevelType w:val="hybridMultilevel"/>
    <w:tmpl w:val="D59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80610"/>
    <w:multiLevelType w:val="hybridMultilevel"/>
    <w:tmpl w:val="7010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B3D27"/>
    <w:multiLevelType w:val="hybridMultilevel"/>
    <w:tmpl w:val="6F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015AC"/>
    <w:multiLevelType w:val="hybridMultilevel"/>
    <w:tmpl w:val="EA6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82643"/>
    <w:rsid w:val="00094FA2"/>
    <w:rsid w:val="000A2775"/>
    <w:rsid w:val="000C2B32"/>
    <w:rsid w:val="000E5CE4"/>
    <w:rsid w:val="00150ABF"/>
    <w:rsid w:val="00166041"/>
    <w:rsid w:val="00193775"/>
    <w:rsid w:val="001C3CFC"/>
    <w:rsid w:val="001F4641"/>
    <w:rsid w:val="00257137"/>
    <w:rsid w:val="00293604"/>
    <w:rsid w:val="002B6501"/>
    <w:rsid w:val="002D3DA2"/>
    <w:rsid w:val="00305C19"/>
    <w:rsid w:val="00307015"/>
    <w:rsid w:val="00355400"/>
    <w:rsid w:val="003E7210"/>
    <w:rsid w:val="00492636"/>
    <w:rsid w:val="004E10B4"/>
    <w:rsid w:val="00506255"/>
    <w:rsid w:val="005271C8"/>
    <w:rsid w:val="00535246"/>
    <w:rsid w:val="005C4323"/>
    <w:rsid w:val="005D72D7"/>
    <w:rsid w:val="005E3116"/>
    <w:rsid w:val="00604959"/>
    <w:rsid w:val="00632BB6"/>
    <w:rsid w:val="0064548B"/>
    <w:rsid w:val="00646021"/>
    <w:rsid w:val="006562D9"/>
    <w:rsid w:val="00657BFD"/>
    <w:rsid w:val="006603B5"/>
    <w:rsid w:val="0069718D"/>
    <w:rsid w:val="00734E64"/>
    <w:rsid w:val="00786CC4"/>
    <w:rsid w:val="0080335D"/>
    <w:rsid w:val="00804402"/>
    <w:rsid w:val="00840F7A"/>
    <w:rsid w:val="00847B49"/>
    <w:rsid w:val="00853939"/>
    <w:rsid w:val="00872B5B"/>
    <w:rsid w:val="00884B0E"/>
    <w:rsid w:val="008C75DF"/>
    <w:rsid w:val="009A1F19"/>
    <w:rsid w:val="009B079F"/>
    <w:rsid w:val="00A136F7"/>
    <w:rsid w:val="00A15DF7"/>
    <w:rsid w:val="00A50CF8"/>
    <w:rsid w:val="00B10A0A"/>
    <w:rsid w:val="00B475F8"/>
    <w:rsid w:val="00C11F4E"/>
    <w:rsid w:val="00C366D7"/>
    <w:rsid w:val="00C773DA"/>
    <w:rsid w:val="00C83496"/>
    <w:rsid w:val="00CC61AB"/>
    <w:rsid w:val="00D241DB"/>
    <w:rsid w:val="00D33E9D"/>
    <w:rsid w:val="00D47F82"/>
    <w:rsid w:val="00D91985"/>
    <w:rsid w:val="00DA79BC"/>
    <w:rsid w:val="00DB6E23"/>
    <w:rsid w:val="00E17890"/>
    <w:rsid w:val="00EA79A3"/>
    <w:rsid w:val="00EB6EA4"/>
    <w:rsid w:val="00EF6037"/>
    <w:rsid w:val="00F96302"/>
    <w:rsid w:val="00FA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CHS Student</dc:creator>
  <cp:lastModifiedBy>Brady</cp:lastModifiedBy>
  <cp:revision>13</cp:revision>
  <cp:lastPrinted>2014-11-04T01:58:00Z</cp:lastPrinted>
  <dcterms:created xsi:type="dcterms:W3CDTF">2014-08-01T21:31:00Z</dcterms:created>
  <dcterms:modified xsi:type="dcterms:W3CDTF">2014-11-04T01:58:00Z</dcterms:modified>
</cp:coreProperties>
</file>